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71CE" w14:textId="77777777" w:rsidR="00FC3A9C" w:rsidRPr="00B06321" w:rsidRDefault="00FC3A9C" w:rsidP="00FC3A9C">
      <w:pPr>
        <w:spacing w:after="0" w:line="240" w:lineRule="auto"/>
        <w:rPr>
          <w:rFonts w:ascii="Calibri" w:hAnsi="Calibri" w:cs="Calibri"/>
        </w:rPr>
      </w:pPr>
    </w:p>
    <w:p w14:paraId="038B86A9" w14:textId="047451BA" w:rsidR="00FC3A9C" w:rsidRPr="00B06321" w:rsidRDefault="00B06321" w:rsidP="00FC3A9C">
      <w:pPr>
        <w:autoSpaceDE w:val="0"/>
        <w:autoSpaceDN w:val="0"/>
        <w:adjustRightInd w:val="0"/>
        <w:spacing w:after="0" w:line="240" w:lineRule="auto"/>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DATE \@ "d MMMM yyyy" </w:instrText>
      </w:r>
      <w:r>
        <w:rPr>
          <w:rFonts w:ascii="Calibri" w:hAnsi="Calibri" w:cs="Calibri"/>
          <w:color w:val="000000"/>
        </w:rPr>
        <w:fldChar w:fldCharType="separate"/>
      </w:r>
      <w:r>
        <w:rPr>
          <w:rFonts w:ascii="Calibri" w:hAnsi="Calibri" w:cs="Calibri"/>
          <w:noProof/>
          <w:color w:val="000000"/>
        </w:rPr>
        <w:t>1 June 2026</w:t>
      </w:r>
      <w:r>
        <w:rPr>
          <w:rFonts w:ascii="Calibri" w:hAnsi="Calibri" w:cs="Calibri"/>
          <w:color w:val="000000"/>
        </w:rPr>
        <w:fldChar w:fldCharType="end"/>
      </w:r>
    </w:p>
    <w:p w14:paraId="5EF85C3A" w14:textId="77777777" w:rsidR="00FC3A9C" w:rsidRPr="00B06321" w:rsidRDefault="00FC3A9C" w:rsidP="00FC3A9C">
      <w:pPr>
        <w:autoSpaceDE w:val="0"/>
        <w:autoSpaceDN w:val="0"/>
        <w:adjustRightInd w:val="0"/>
        <w:spacing w:after="0" w:line="240" w:lineRule="auto"/>
        <w:rPr>
          <w:rFonts w:ascii="Calibri" w:hAnsi="Calibri" w:cs="Calibri"/>
          <w:color w:val="000000"/>
        </w:rPr>
      </w:pPr>
    </w:p>
    <w:p w14:paraId="1943803D" w14:textId="3CF6B6FA" w:rsidR="00FC3A9C" w:rsidRPr="00B06321" w:rsidRDefault="00B06321" w:rsidP="00FC3A9C">
      <w:pPr>
        <w:autoSpaceDE w:val="0"/>
        <w:autoSpaceDN w:val="0"/>
        <w:adjustRightInd w:val="0"/>
        <w:spacing w:after="0" w:line="240" w:lineRule="auto"/>
        <w:rPr>
          <w:rFonts w:ascii="Calibri" w:hAnsi="Calibri" w:cs="Calibri"/>
          <w:color w:val="000000"/>
        </w:rPr>
      </w:pPr>
      <w:r w:rsidRPr="00B06321">
        <w:rPr>
          <w:rFonts w:ascii="Calibri" w:hAnsi="Calibri" w:cs="Calibri"/>
          <w:color w:val="000000"/>
        </w:rPr>
        <w:t>MP / Minster Name</w:t>
      </w:r>
    </w:p>
    <w:p w14:paraId="3CF92241" w14:textId="3B17B7B6" w:rsidR="00B06321" w:rsidRPr="00B06321" w:rsidRDefault="00B06321" w:rsidP="00FC3A9C">
      <w:pPr>
        <w:autoSpaceDE w:val="0"/>
        <w:autoSpaceDN w:val="0"/>
        <w:adjustRightInd w:val="0"/>
        <w:spacing w:after="0" w:line="240" w:lineRule="auto"/>
        <w:rPr>
          <w:rFonts w:ascii="Calibri" w:hAnsi="Calibri" w:cs="Calibri"/>
          <w:color w:val="000000"/>
        </w:rPr>
      </w:pPr>
      <w:r w:rsidRPr="00B06321">
        <w:rPr>
          <w:rFonts w:ascii="Calibri" w:hAnsi="Calibri" w:cs="Calibri"/>
          <w:color w:val="000000"/>
        </w:rPr>
        <w:t>Address</w:t>
      </w:r>
    </w:p>
    <w:p w14:paraId="5AD12070" w14:textId="77777777" w:rsidR="00B06321" w:rsidRPr="00B06321" w:rsidRDefault="00B06321" w:rsidP="00FC3A9C">
      <w:pPr>
        <w:autoSpaceDE w:val="0"/>
        <w:autoSpaceDN w:val="0"/>
        <w:adjustRightInd w:val="0"/>
        <w:spacing w:after="0" w:line="240" w:lineRule="auto"/>
        <w:rPr>
          <w:rFonts w:ascii="Calibri" w:hAnsi="Calibri" w:cs="Calibri"/>
          <w:color w:val="000000"/>
        </w:rPr>
      </w:pPr>
    </w:p>
    <w:p w14:paraId="4D9B6041" w14:textId="23D6502A" w:rsidR="00FC3A9C" w:rsidRPr="00B06321" w:rsidRDefault="00FC3A9C" w:rsidP="00FC3A9C">
      <w:pPr>
        <w:autoSpaceDE w:val="0"/>
        <w:autoSpaceDN w:val="0"/>
        <w:adjustRightInd w:val="0"/>
        <w:spacing w:after="0" w:line="240" w:lineRule="auto"/>
        <w:rPr>
          <w:rFonts w:ascii="Calibri" w:hAnsi="Calibri" w:cs="Calibri"/>
          <w:color w:val="0563C2"/>
        </w:rPr>
      </w:pPr>
      <w:r w:rsidRPr="00B06321">
        <w:rPr>
          <w:rFonts w:ascii="Calibri" w:hAnsi="Calibri" w:cs="Calibri"/>
          <w:color w:val="000000"/>
        </w:rPr>
        <w:t xml:space="preserve">Via email: </w:t>
      </w:r>
    </w:p>
    <w:p w14:paraId="5CC86B03" w14:textId="77777777" w:rsidR="00FC3A9C" w:rsidRPr="00B06321" w:rsidRDefault="00FC3A9C" w:rsidP="00FC3A9C">
      <w:pPr>
        <w:autoSpaceDE w:val="0"/>
        <w:autoSpaceDN w:val="0"/>
        <w:adjustRightInd w:val="0"/>
        <w:spacing w:after="0" w:line="240" w:lineRule="auto"/>
        <w:rPr>
          <w:rFonts w:ascii="Calibri" w:hAnsi="Calibri" w:cs="Calibri"/>
          <w:color w:val="000000"/>
        </w:rPr>
      </w:pPr>
    </w:p>
    <w:p w14:paraId="0FBE4449" w14:textId="77777777" w:rsidR="00FC3A9C" w:rsidRPr="00B06321" w:rsidRDefault="00FC3A9C" w:rsidP="00FC3A9C">
      <w:pPr>
        <w:autoSpaceDE w:val="0"/>
        <w:autoSpaceDN w:val="0"/>
        <w:adjustRightInd w:val="0"/>
        <w:spacing w:after="0" w:line="240" w:lineRule="auto"/>
        <w:rPr>
          <w:rFonts w:ascii="Calibri" w:hAnsi="Calibri" w:cs="Calibri"/>
          <w:color w:val="000000"/>
        </w:rPr>
      </w:pPr>
    </w:p>
    <w:p w14:paraId="114E511B" w14:textId="6FCE2F2D" w:rsidR="00FC3A9C" w:rsidRPr="00B06321" w:rsidRDefault="00FC3A9C" w:rsidP="00FC3A9C">
      <w:pPr>
        <w:autoSpaceDE w:val="0"/>
        <w:autoSpaceDN w:val="0"/>
        <w:adjustRightInd w:val="0"/>
        <w:spacing w:after="0" w:line="240" w:lineRule="auto"/>
        <w:rPr>
          <w:rFonts w:ascii="Calibri" w:hAnsi="Calibri" w:cs="Calibri"/>
          <w:color w:val="000000"/>
        </w:rPr>
      </w:pPr>
      <w:r w:rsidRPr="00B06321">
        <w:rPr>
          <w:rFonts w:ascii="Calibri" w:hAnsi="Calibri" w:cs="Calibri"/>
          <w:color w:val="000000"/>
        </w:rPr>
        <w:t xml:space="preserve">Dear </w:t>
      </w:r>
    </w:p>
    <w:p w14:paraId="048A2F36" w14:textId="77777777" w:rsidR="00FC3A9C" w:rsidRPr="00B06321" w:rsidRDefault="00FC3A9C" w:rsidP="00FC3A9C">
      <w:pPr>
        <w:autoSpaceDE w:val="0"/>
        <w:autoSpaceDN w:val="0"/>
        <w:adjustRightInd w:val="0"/>
        <w:spacing w:after="0" w:line="240" w:lineRule="auto"/>
        <w:rPr>
          <w:rFonts w:ascii="Calibri" w:hAnsi="Calibri" w:cs="Calibri"/>
          <w:b/>
          <w:bCs/>
          <w:color w:val="000000"/>
        </w:rPr>
      </w:pPr>
    </w:p>
    <w:p w14:paraId="165B456A" w14:textId="77777777" w:rsidR="00B06321" w:rsidRPr="00B06321" w:rsidRDefault="00B06321" w:rsidP="00B06321">
      <w:pPr>
        <w:rPr>
          <w:rFonts w:ascii="Calibri" w:hAnsi="Calibri" w:cs="Calibri"/>
        </w:rPr>
      </w:pPr>
      <w:r w:rsidRPr="00B06321">
        <w:rPr>
          <w:rFonts w:ascii="Calibri" w:hAnsi="Calibri" w:cs="Calibri"/>
        </w:rPr>
        <w:t>I am writing to let you know that the continued underpayment of psychologists (as well as pharmacists, dieticians, medical scientists, and the other professions under this EA) is of serious concern to me and will be a key issue influencing my voting preferences in the upcoming Victorian state election.</w:t>
      </w:r>
    </w:p>
    <w:p w14:paraId="4682A0C4" w14:textId="77777777" w:rsidR="00B06321" w:rsidRPr="00B06321" w:rsidRDefault="00B06321" w:rsidP="00B06321">
      <w:pPr>
        <w:rPr>
          <w:rFonts w:ascii="Calibri" w:hAnsi="Calibri" w:cs="Calibri"/>
        </w:rPr>
      </w:pPr>
      <w:r w:rsidRPr="00B06321">
        <w:rPr>
          <w:rFonts w:ascii="Calibri" w:hAnsi="Calibri" w:cs="Calibri"/>
        </w:rPr>
        <w:t>The Labor party has historically identified itself as the party for working Victorians, however the choice of the Dept. of Health, both currently and under previous ministers, to continue to underpay and undervalue the important work of Victorian psychologists calls into question how seriously Labor takes this role. It is also perplexing to see Minister Shing claim to promote gender equity within health - for example through the recent rollout of the green whistle for pain management at Women's Sexual and Reproductive Health Hubs - whilst ignoring the findings of the Fair Work Commission that psychologists in Australia, including Victoria, are systemically underpaid and undervalued due to the high proportion of women in this workforce. </w:t>
      </w:r>
    </w:p>
    <w:p w14:paraId="1C5E4DF5" w14:textId="77777777" w:rsidR="00B06321" w:rsidRPr="00B06321" w:rsidRDefault="00B06321" w:rsidP="00B06321">
      <w:pPr>
        <w:rPr>
          <w:rFonts w:ascii="Calibri" w:hAnsi="Calibri" w:cs="Calibri"/>
        </w:rPr>
      </w:pPr>
      <w:r w:rsidRPr="00B06321">
        <w:rPr>
          <w:rFonts w:ascii="Calibri" w:hAnsi="Calibri" w:cs="Calibri"/>
        </w:rPr>
        <w:t>What's more, Victoria deserves a strong mental health system, and expecting psychologists to continue doing our vital work under the unfair pay and conditions being suggested by the Dept. of Health will only lead to burnout, poorer care, and ultimately a loss of skilled, experienced psychologists in the public health sector.</w:t>
      </w:r>
    </w:p>
    <w:p w14:paraId="68E15FCE" w14:textId="77777777" w:rsidR="00B06321" w:rsidRPr="00B06321" w:rsidRDefault="00B06321" w:rsidP="00B06321">
      <w:pPr>
        <w:rPr>
          <w:rFonts w:ascii="Calibri" w:hAnsi="Calibri" w:cs="Calibri"/>
        </w:rPr>
      </w:pPr>
      <w:r w:rsidRPr="00B06321">
        <w:rPr>
          <w:rFonts w:ascii="Calibri" w:hAnsi="Calibri" w:cs="Calibri"/>
        </w:rPr>
        <w:t xml:space="preserve">If Victorian Labor genuinely believes in the rights of women, workers, and people accessing mental healthcare, then Minister Shing and the Department of Health must come to the bargaining table with a serious offer of fair pay and conditions for Victorian Psychologists. If the Dept. continues to turn their back on psychologists, Labor should not expect to be </w:t>
      </w:r>
      <w:proofErr w:type="spellStart"/>
      <w:r w:rsidRPr="00B06321">
        <w:rPr>
          <w:rFonts w:ascii="Calibri" w:hAnsi="Calibri" w:cs="Calibri"/>
        </w:rPr>
        <w:t>preferenced</w:t>
      </w:r>
      <w:proofErr w:type="spellEnd"/>
      <w:r w:rsidRPr="00B06321">
        <w:rPr>
          <w:rFonts w:ascii="Calibri" w:hAnsi="Calibri" w:cs="Calibri"/>
        </w:rPr>
        <w:t xml:space="preserve"> highly in the ballots of psychologists and those who support us, come election time.</w:t>
      </w:r>
    </w:p>
    <w:p w14:paraId="29255DB2" w14:textId="77777777" w:rsidR="00B06321" w:rsidRPr="00B06321" w:rsidRDefault="00B06321" w:rsidP="00B06321">
      <w:pPr>
        <w:rPr>
          <w:rFonts w:ascii="Calibri" w:hAnsi="Calibri" w:cs="Calibri"/>
        </w:rPr>
      </w:pPr>
    </w:p>
    <w:p w14:paraId="198832CF" w14:textId="6FED6B2D" w:rsidR="00B06321" w:rsidRPr="00B06321" w:rsidRDefault="00B06321" w:rsidP="00B06321">
      <w:pPr>
        <w:rPr>
          <w:rFonts w:ascii="Calibri" w:hAnsi="Calibri" w:cs="Calibri"/>
        </w:rPr>
      </w:pPr>
      <w:r w:rsidRPr="00B06321">
        <w:rPr>
          <w:rFonts w:ascii="Calibri" w:hAnsi="Calibri" w:cs="Calibri"/>
        </w:rPr>
        <w:t>Your</w:t>
      </w:r>
      <w:r w:rsidRPr="00B06321">
        <w:rPr>
          <w:rFonts w:ascii="Calibri" w:hAnsi="Calibri" w:cs="Calibri"/>
        </w:rPr>
        <w:t>s</w:t>
      </w:r>
      <w:r w:rsidRPr="00B06321">
        <w:rPr>
          <w:rFonts w:ascii="Calibri" w:hAnsi="Calibri" w:cs="Calibri"/>
        </w:rPr>
        <w:t xml:space="preserve"> sincerely,</w:t>
      </w:r>
    </w:p>
    <w:p w14:paraId="1911EB12" w14:textId="77777777" w:rsidR="00B06321" w:rsidRPr="00B06321" w:rsidRDefault="00B06321" w:rsidP="00B06321">
      <w:pPr>
        <w:rPr>
          <w:rFonts w:ascii="Calibri" w:hAnsi="Calibri" w:cs="Calibri"/>
        </w:rPr>
      </w:pPr>
    </w:p>
    <w:p w14:paraId="1E420049" w14:textId="77777777" w:rsidR="001028A3" w:rsidRPr="00B06321" w:rsidRDefault="001028A3" w:rsidP="00FC3A9C">
      <w:pPr>
        <w:rPr>
          <w:rFonts w:ascii="Calibri" w:hAnsi="Calibri" w:cs="Calibri"/>
        </w:rPr>
      </w:pPr>
    </w:p>
    <w:sectPr w:rsidR="001028A3" w:rsidRPr="00B06321" w:rsidSect="00EB4F88">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F7E3" w14:textId="77777777" w:rsidR="004931BB" w:rsidRDefault="004931BB" w:rsidP="00D758E7">
      <w:pPr>
        <w:spacing w:after="0" w:line="240" w:lineRule="auto"/>
      </w:pPr>
      <w:r>
        <w:separator/>
      </w:r>
    </w:p>
  </w:endnote>
  <w:endnote w:type="continuationSeparator" w:id="0">
    <w:p w14:paraId="45A0C0E9" w14:textId="77777777" w:rsidR="004931BB" w:rsidRDefault="004931BB" w:rsidP="00D7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2855" w14:textId="77777777" w:rsidR="004931BB" w:rsidRDefault="004931BB" w:rsidP="00D758E7">
      <w:pPr>
        <w:spacing w:after="0" w:line="240" w:lineRule="auto"/>
      </w:pPr>
      <w:r>
        <w:separator/>
      </w:r>
    </w:p>
  </w:footnote>
  <w:footnote w:type="continuationSeparator" w:id="0">
    <w:p w14:paraId="2B47DA71" w14:textId="77777777" w:rsidR="004931BB" w:rsidRDefault="004931BB" w:rsidP="00D75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6"/>
      <w:gridCol w:w="2064"/>
    </w:tblGrid>
    <w:tr w:rsidR="00D758E7" w:rsidRPr="00681451" w14:paraId="0CC8D6A6" w14:textId="77777777" w:rsidTr="00C82F5C">
      <w:tc>
        <w:tcPr>
          <w:tcW w:w="4302" w:type="dxa"/>
        </w:tcPr>
        <w:p w14:paraId="7276AC2A" w14:textId="0122BACF" w:rsidR="00D758E7" w:rsidRPr="00681451" w:rsidRDefault="00674AA6" w:rsidP="00674AA6">
          <w:pPr>
            <w:pStyle w:val="Header"/>
            <w:rPr>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2C65565E" wp14:editId="39972E70">
                <wp:simplePos x="990600" y="457200"/>
                <wp:positionH relativeFrom="margin">
                  <wp:align>left</wp:align>
                </wp:positionH>
                <wp:positionV relativeFrom="margin">
                  <wp:align>top</wp:align>
                </wp:positionV>
                <wp:extent cx="4430865" cy="973455"/>
                <wp:effectExtent l="0" t="0" r="8255" b="0"/>
                <wp:wrapSquare wrapText="bothSides"/>
                <wp:docPr id="2144841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41653" name="Picture 2144841653"/>
                        <pic:cNvPicPr/>
                      </pic:nvPicPr>
                      <pic:blipFill>
                        <a:blip r:embed="rId1">
                          <a:extLst>
                            <a:ext uri="{28A0092B-C50C-407E-A947-70E740481C1C}">
                              <a14:useLocalDpi xmlns:a14="http://schemas.microsoft.com/office/drawing/2010/main" val="0"/>
                            </a:ext>
                          </a:extLst>
                        </a:blip>
                        <a:stretch>
                          <a:fillRect/>
                        </a:stretch>
                      </pic:blipFill>
                      <pic:spPr>
                        <a:xfrm>
                          <a:off x="0" y="0"/>
                          <a:ext cx="4430865" cy="973455"/>
                        </a:xfrm>
                        <a:prstGeom prst="rect">
                          <a:avLst/>
                        </a:prstGeom>
                      </pic:spPr>
                    </pic:pic>
                  </a:graphicData>
                </a:graphic>
              </wp:anchor>
            </w:drawing>
          </w:r>
        </w:p>
      </w:tc>
      <w:tc>
        <w:tcPr>
          <w:tcW w:w="4968" w:type="dxa"/>
        </w:tcPr>
        <w:p w14:paraId="4DB7CAE8" w14:textId="77777777" w:rsidR="00C82F5C" w:rsidRDefault="00C82F5C" w:rsidP="00D758E7">
          <w:pPr>
            <w:pStyle w:val="Header"/>
            <w:jc w:val="right"/>
            <w:rPr>
              <w:rFonts w:ascii="Arial" w:hAnsi="Arial" w:cs="Arial"/>
              <w:b/>
              <w:bCs/>
              <w:color w:val="ED7D31" w:themeColor="accent2"/>
              <w:sz w:val="18"/>
              <w:szCs w:val="18"/>
            </w:rPr>
          </w:pPr>
        </w:p>
        <w:p w14:paraId="1EF005AB" w14:textId="77777777" w:rsidR="00D758E7" w:rsidRPr="006E39C8" w:rsidRDefault="00D758E7" w:rsidP="00D758E7">
          <w:pPr>
            <w:pStyle w:val="Header"/>
            <w:jc w:val="right"/>
            <w:rPr>
              <w:rFonts w:ascii="Arial" w:hAnsi="Arial" w:cs="Arial"/>
              <w:b/>
              <w:bCs/>
              <w:color w:val="ED7D31" w:themeColor="accent2"/>
              <w:sz w:val="18"/>
              <w:szCs w:val="18"/>
            </w:rPr>
          </w:pPr>
          <w:r w:rsidRPr="006E39C8">
            <w:rPr>
              <w:rFonts w:ascii="Arial" w:hAnsi="Arial" w:cs="Arial"/>
              <w:b/>
              <w:bCs/>
              <w:color w:val="ED7D31" w:themeColor="accent2"/>
              <w:sz w:val="18"/>
              <w:szCs w:val="18"/>
            </w:rPr>
            <w:t>Level 1, 62 Lygon St, Carlton Victoria 3053</w:t>
          </w:r>
        </w:p>
        <w:p w14:paraId="79162D5C" w14:textId="77777777" w:rsidR="00D758E7" w:rsidRPr="006E39C8" w:rsidRDefault="00D758E7" w:rsidP="00D758E7">
          <w:pPr>
            <w:pStyle w:val="Header"/>
            <w:jc w:val="right"/>
            <w:rPr>
              <w:rFonts w:ascii="Arial" w:hAnsi="Arial" w:cs="Arial"/>
              <w:sz w:val="18"/>
              <w:szCs w:val="18"/>
            </w:rPr>
          </w:pPr>
          <w:r w:rsidRPr="006E39C8">
            <w:rPr>
              <w:rFonts w:ascii="Arial" w:hAnsi="Arial" w:cs="Arial"/>
              <w:sz w:val="18"/>
              <w:szCs w:val="18"/>
            </w:rPr>
            <w:t>P: (03) 9623 9623</w:t>
          </w:r>
        </w:p>
        <w:p w14:paraId="62D7241F" w14:textId="77777777" w:rsidR="00D758E7" w:rsidRPr="006E39C8" w:rsidRDefault="00D758E7" w:rsidP="00D758E7">
          <w:pPr>
            <w:pStyle w:val="Footer"/>
            <w:jc w:val="right"/>
            <w:rPr>
              <w:rFonts w:ascii="Arial" w:hAnsi="Arial" w:cs="Arial"/>
              <w:sz w:val="18"/>
              <w:szCs w:val="18"/>
            </w:rPr>
          </w:pPr>
          <w:r w:rsidRPr="006E39C8">
            <w:rPr>
              <w:rFonts w:ascii="Arial" w:hAnsi="Arial" w:cs="Arial"/>
              <w:sz w:val="18"/>
              <w:szCs w:val="18"/>
            </w:rPr>
            <w:t>F: (03) 9663 8109</w:t>
          </w:r>
        </w:p>
        <w:p w14:paraId="7291A348" w14:textId="1BBB1085" w:rsidR="00D758E7" w:rsidRPr="006E39C8" w:rsidRDefault="00D758E7" w:rsidP="00D758E7">
          <w:pPr>
            <w:pStyle w:val="Footer"/>
            <w:jc w:val="right"/>
            <w:rPr>
              <w:rFonts w:ascii="Arial" w:hAnsi="Arial" w:cs="Arial"/>
              <w:sz w:val="18"/>
              <w:szCs w:val="18"/>
            </w:rPr>
          </w:pPr>
          <w:r w:rsidRPr="006E39C8">
            <w:rPr>
              <w:rFonts w:ascii="Arial" w:hAnsi="Arial" w:cs="Arial"/>
              <w:sz w:val="18"/>
              <w:szCs w:val="18"/>
            </w:rPr>
            <w:t>enquiry@</w:t>
          </w:r>
          <w:r w:rsidR="00005FF6">
            <w:rPr>
              <w:rFonts w:ascii="Arial" w:hAnsi="Arial" w:cs="Arial"/>
              <w:sz w:val="18"/>
              <w:szCs w:val="18"/>
            </w:rPr>
            <w:t>msav</w:t>
          </w:r>
          <w:r w:rsidRPr="006E39C8">
            <w:rPr>
              <w:rFonts w:ascii="Arial" w:hAnsi="Arial" w:cs="Arial"/>
              <w:sz w:val="18"/>
              <w:szCs w:val="18"/>
            </w:rPr>
            <w:t>.org.au</w:t>
          </w:r>
        </w:p>
        <w:p w14:paraId="5832022E" w14:textId="1E94FC62" w:rsidR="00D758E7" w:rsidRPr="006E39C8" w:rsidRDefault="00D758E7" w:rsidP="00D758E7">
          <w:pPr>
            <w:pStyle w:val="Footer"/>
            <w:jc w:val="right"/>
            <w:rPr>
              <w:rFonts w:ascii="Arial" w:hAnsi="Arial" w:cs="Arial"/>
              <w:b/>
              <w:bCs/>
              <w:color w:val="ED7D31" w:themeColor="accent2"/>
              <w:sz w:val="18"/>
              <w:szCs w:val="18"/>
            </w:rPr>
          </w:pPr>
          <w:r w:rsidRPr="006E39C8">
            <w:rPr>
              <w:rFonts w:ascii="Arial" w:hAnsi="Arial" w:cs="Arial"/>
              <w:b/>
              <w:bCs/>
              <w:color w:val="ED7D31" w:themeColor="accent2"/>
              <w:sz w:val="18"/>
              <w:szCs w:val="18"/>
            </w:rPr>
            <w:t>www.</w:t>
          </w:r>
          <w:r w:rsidR="00005FF6">
            <w:rPr>
              <w:rFonts w:ascii="Arial" w:hAnsi="Arial" w:cs="Arial"/>
              <w:b/>
              <w:bCs/>
              <w:color w:val="ED7D31" w:themeColor="accent2"/>
              <w:sz w:val="18"/>
              <w:szCs w:val="18"/>
            </w:rPr>
            <w:t>msav.org.</w:t>
          </w:r>
          <w:r w:rsidRPr="006E39C8">
            <w:rPr>
              <w:rFonts w:ascii="Arial" w:hAnsi="Arial" w:cs="Arial"/>
              <w:b/>
              <w:bCs/>
              <w:color w:val="ED7D31" w:themeColor="accent2"/>
              <w:sz w:val="18"/>
              <w:szCs w:val="18"/>
            </w:rPr>
            <w:t>au</w:t>
          </w:r>
        </w:p>
        <w:p w14:paraId="118A96D3" w14:textId="77777777" w:rsidR="00D758E7" w:rsidRPr="00681451" w:rsidRDefault="00D758E7" w:rsidP="00D758E7">
          <w:pPr>
            <w:pStyle w:val="Header"/>
            <w:jc w:val="right"/>
            <w:rPr>
              <w:rFonts w:ascii="Arial" w:hAnsi="Arial" w:cs="Arial"/>
            </w:rPr>
          </w:pPr>
        </w:p>
      </w:tc>
    </w:tr>
  </w:tbl>
  <w:p w14:paraId="0FDF6869" w14:textId="77777777" w:rsidR="00D758E7" w:rsidRPr="00681451" w:rsidRDefault="00D758E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628"/>
    <w:multiLevelType w:val="hybridMultilevel"/>
    <w:tmpl w:val="9DA89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396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FD"/>
    <w:rsid w:val="00005FF6"/>
    <w:rsid w:val="000356FD"/>
    <w:rsid w:val="000360C7"/>
    <w:rsid w:val="00095EE8"/>
    <w:rsid w:val="001028A3"/>
    <w:rsid w:val="0012100D"/>
    <w:rsid w:val="0015724F"/>
    <w:rsid w:val="00165CE3"/>
    <w:rsid w:val="0018313D"/>
    <w:rsid w:val="00187D00"/>
    <w:rsid w:val="00282F62"/>
    <w:rsid w:val="002C0308"/>
    <w:rsid w:val="00367575"/>
    <w:rsid w:val="00373F2E"/>
    <w:rsid w:val="003A3C20"/>
    <w:rsid w:val="00444416"/>
    <w:rsid w:val="00452394"/>
    <w:rsid w:val="0045466B"/>
    <w:rsid w:val="004931BB"/>
    <w:rsid w:val="004C544D"/>
    <w:rsid w:val="00500235"/>
    <w:rsid w:val="00530A33"/>
    <w:rsid w:val="005455FC"/>
    <w:rsid w:val="005A4EC6"/>
    <w:rsid w:val="005D166C"/>
    <w:rsid w:val="00631926"/>
    <w:rsid w:val="00674AA6"/>
    <w:rsid w:val="00681451"/>
    <w:rsid w:val="006B7B95"/>
    <w:rsid w:val="006C4485"/>
    <w:rsid w:val="006E298F"/>
    <w:rsid w:val="006E39C8"/>
    <w:rsid w:val="007503BB"/>
    <w:rsid w:val="007C5CA0"/>
    <w:rsid w:val="007D36F5"/>
    <w:rsid w:val="008B7BDA"/>
    <w:rsid w:val="00917414"/>
    <w:rsid w:val="009312E4"/>
    <w:rsid w:val="009742C7"/>
    <w:rsid w:val="00A463B4"/>
    <w:rsid w:val="00A555C0"/>
    <w:rsid w:val="00A8074F"/>
    <w:rsid w:val="00AB6904"/>
    <w:rsid w:val="00B06321"/>
    <w:rsid w:val="00C63CCE"/>
    <w:rsid w:val="00C82F5C"/>
    <w:rsid w:val="00CE46E3"/>
    <w:rsid w:val="00D2434F"/>
    <w:rsid w:val="00D42274"/>
    <w:rsid w:val="00D758E7"/>
    <w:rsid w:val="00D86408"/>
    <w:rsid w:val="00DC3FA7"/>
    <w:rsid w:val="00DC65BA"/>
    <w:rsid w:val="00DD04E8"/>
    <w:rsid w:val="00DF6D95"/>
    <w:rsid w:val="00E37D77"/>
    <w:rsid w:val="00EB2728"/>
    <w:rsid w:val="00EB4F88"/>
    <w:rsid w:val="00EF4D8F"/>
    <w:rsid w:val="00F60E1D"/>
    <w:rsid w:val="00FC3A9C"/>
    <w:rsid w:val="00FC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209EE"/>
  <w15:docId w15:val="{751EFD58-4BCE-4167-B08C-E6A880FD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A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E7"/>
  </w:style>
  <w:style w:type="paragraph" w:styleId="Footer">
    <w:name w:val="footer"/>
    <w:basedOn w:val="Normal"/>
    <w:link w:val="FooterChar"/>
    <w:uiPriority w:val="99"/>
    <w:unhideWhenUsed/>
    <w:rsid w:val="00D75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E7"/>
  </w:style>
  <w:style w:type="table" w:styleId="TableGrid">
    <w:name w:val="Table Grid"/>
    <w:basedOn w:val="TableNormal"/>
    <w:uiPriority w:val="39"/>
    <w:rsid w:val="00D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8E7"/>
    <w:rPr>
      <w:color w:val="0563C1" w:themeColor="hyperlink"/>
      <w:u w:val="single"/>
    </w:rPr>
  </w:style>
  <w:style w:type="character" w:styleId="UnresolvedMention">
    <w:name w:val="Unresolved Mention"/>
    <w:basedOn w:val="DefaultParagraphFont"/>
    <w:uiPriority w:val="99"/>
    <w:semiHidden/>
    <w:unhideWhenUsed/>
    <w:rsid w:val="00D758E7"/>
    <w:rPr>
      <w:color w:val="605E5C"/>
      <w:shd w:val="clear" w:color="auto" w:fill="E1DFDD"/>
    </w:rPr>
  </w:style>
  <w:style w:type="paragraph" w:styleId="ListParagraph">
    <w:name w:val="List Paragraph"/>
    <w:basedOn w:val="Normal"/>
    <w:uiPriority w:val="34"/>
    <w:qFormat/>
    <w:rsid w:val="00102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D61E3B39634BA6082A69CB6C13D5" ma:contentTypeVersion="19" ma:contentTypeDescription="Create a new document." ma:contentTypeScope="" ma:versionID="1d68add6b1572f1adcb087e65ab775f8">
  <xsd:schema xmlns:xsd="http://www.w3.org/2001/XMLSchema" xmlns:xs="http://www.w3.org/2001/XMLSchema" xmlns:p="http://schemas.microsoft.com/office/2006/metadata/properties" xmlns:ns2="4dd36abf-8044-401d-96bc-2a5770eade02" xmlns:ns3="633c6a55-a21d-4f3d-9cbe-7583b2aed2be" targetNamespace="http://schemas.microsoft.com/office/2006/metadata/properties" ma:root="true" ma:fieldsID="2a6390050578d9cfa89d168d22bf6f15" ns2:_="" ns3:_="">
    <xsd:import namespace="4dd36abf-8044-401d-96bc-2a5770eade02"/>
    <xsd:import namespace="633c6a55-a21d-4f3d-9cbe-7583b2aed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36abf-8044-401d-96bc-2a5770ead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3433ce-93fe-4da3-92fa-5362b6a9121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c6a55-a21d-4f3d-9cbe-7583b2aed2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a53e43-62d4-4f9b-a503-45de751c21dd}" ma:internalName="TaxCatchAll" ma:showField="CatchAllData" ma:web="633c6a55-a21d-4f3d-9cbe-7583b2aed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d36abf-8044-401d-96bc-2a5770eade02">
      <Terms xmlns="http://schemas.microsoft.com/office/infopath/2007/PartnerControls"/>
    </lcf76f155ced4ddcb4097134ff3c332f>
    <TaxCatchAll xmlns="633c6a55-a21d-4f3d-9cbe-7583b2aed2be" xsi:nil="true"/>
  </documentManagement>
</p:properties>
</file>

<file path=customXml/itemProps1.xml><?xml version="1.0" encoding="utf-8"?>
<ds:datastoreItem xmlns:ds="http://schemas.openxmlformats.org/officeDocument/2006/customXml" ds:itemID="{99B76EC8-47EF-4119-9851-459501059309}"/>
</file>

<file path=customXml/itemProps2.xml><?xml version="1.0" encoding="utf-8"?>
<ds:datastoreItem xmlns:ds="http://schemas.openxmlformats.org/officeDocument/2006/customXml" ds:itemID="{89870342-69BB-4DF0-91CA-E84C6C6D085E}">
  <ds:schemaRefs>
    <ds:schemaRef ds:uri="http://schemas.microsoft.com/sharepoint/v3/contenttype/forms"/>
  </ds:schemaRefs>
</ds:datastoreItem>
</file>

<file path=customXml/itemProps3.xml><?xml version="1.0" encoding="utf-8"?>
<ds:datastoreItem xmlns:ds="http://schemas.openxmlformats.org/officeDocument/2006/customXml" ds:itemID="{00993EBD-304A-4741-9AE5-F9528B026EA9}"/>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Schlotzer</dc:creator>
  <cp:keywords/>
  <dc:description/>
  <cp:lastModifiedBy>El  Jones</cp:lastModifiedBy>
  <cp:revision>4</cp:revision>
  <cp:lastPrinted>2023-04-26T06:03:00Z</cp:lastPrinted>
  <dcterms:created xsi:type="dcterms:W3CDTF">2026-06-01T06:03:00Z</dcterms:created>
  <dcterms:modified xsi:type="dcterms:W3CDTF">2026-06-01T06:05:00Z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0x01010012E1D61E3B39634BA6082A69CB6C13D5</vt:lpwstr>
  </property>
</Properties>
</file>